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5ABE2952" w:rsidR="00CA49F7" w:rsidRDefault="00CA49F7" w:rsidP="00CA49F7">
      <w:r>
        <w:rPr>
          <w:rFonts w:hint="eastAsia"/>
        </w:rPr>
        <w:t>こんにちは。</w:t>
      </w:r>
      <w:r>
        <w:t>KIOむすびちゃん通信【第</w:t>
      </w:r>
      <w:r w:rsidR="0083585B">
        <w:rPr>
          <w:rFonts w:hint="eastAsia"/>
        </w:rPr>
        <w:t>2</w:t>
      </w:r>
      <w:r w:rsidR="00896B9B">
        <w:rPr>
          <w:rFonts w:hint="eastAsia"/>
        </w:rPr>
        <w:t>6</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33CA1CD6" w14:textId="73B8CD8C" w:rsidR="00CA49F7" w:rsidRDefault="00CA49F7" w:rsidP="00CA49F7">
      <w:r>
        <w:rPr>
          <w:rFonts w:hint="eastAsia"/>
        </w:rPr>
        <w:t>所の現状や地域、企業との連携事例、こども食堂を応援する方法などを発信していき</w:t>
      </w:r>
      <w:r w:rsidR="008C3600">
        <w:rPr>
          <w:rFonts w:hint="eastAsia"/>
        </w:rPr>
        <w:t>ます</w:t>
      </w:r>
      <w:r>
        <w:rPr>
          <w:rFonts w:hint="eastAsia"/>
        </w:rPr>
        <w:t>。</w:t>
      </w:r>
    </w:p>
    <w:p w14:paraId="6BC117BB" w14:textId="77777777" w:rsidR="00CA49F7" w:rsidRDefault="00CA49F7" w:rsidP="00CA49F7">
      <w:r>
        <w:rPr>
          <w:rFonts w:hint="eastAsia"/>
        </w:rPr>
        <w:t>■目次■</w:t>
      </w:r>
    </w:p>
    <w:p w14:paraId="1F030887" w14:textId="77777777" w:rsidR="00896B9B" w:rsidRDefault="00CA49F7" w:rsidP="00CA49F7">
      <w:r>
        <w:t>1）【</w:t>
      </w:r>
      <w:r w:rsidR="00B76C8B">
        <w:rPr>
          <w:rFonts w:hint="eastAsia"/>
        </w:rPr>
        <w:t>助成情報</w:t>
      </w:r>
      <w:r>
        <w:t>】</w:t>
      </w:r>
      <w:r w:rsidR="00896B9B" w:rsidRPr="00896B9B">
        <w:t>2025年度 経済的困難を抱える子どもの学び支援活動助成</w:t>
      </w:r>
    </w:p>
    <w:p w14:paraId="69B8408A" w14:textId="249FBC2E" w:rsidR="00CA49F7" w:rsidRDefault="00896B9B" w:rsidP="00896B9B">
      <w:pPr>
        <w:ind w:firstLineChars="700" w:firstLine="1470"/>
      </w:pPr>
      <w:r w:rsidRPr="00896B9B">
        <w:t>（ベネッセこども基金）</w:t>
      </w:r>
    </w:p>
    <w:p w14:paraId="1AB6D8ED" w14:textId="77777777" w:rsidR="00A656E7" w:rsidRDefault="00CA49F7" w:rsidP="00CA49F7">
      <w:r>
        <w:t>2）</w:t>
      </w:r>
      <w:r w:rsidR="002B04BB">
        <w:t>【</w:t>
      </w:r>
      <w:r w:rsidR="00B76C8B">
        <w:rPr>
          <w:rFonts w:hint="eastAsia"/>
        </w:rPr>
        <w:t>助成情報</w:t>
      </w:r>
      <w:r w:rsidR="002B04BB">
        <w:t>】</w:t>
      </w:r>
      <w:r w:rsidR="00A656E7" w:rsidRPr="00A656E7">
        <w:t>2025年度助成 こども食堂継続応援コース</w:t>
      </w:r>
    </w:p>
    <w:p w14:paraId="5C90E5A4" w14:textId="1523D534" w:rsidR="00CA49F7" w:rsidRDefault="00A656E7" w:rsidP="00A656E7">
      <w:pPr>
        <w:ind w:firstLineChars="700" w:firstLine="1470"/>
      </w:pPr>
      <w:r w:rsidRPr="00A656E7">
        <w:t>（カゴメみらいやさい財団／全国こども食堂支援センター・むすびえ）</w:t>
      </w:r>
    </w:p>
    <w:p w14:paraId="58CE80E3" w14:textId="6429FB4D" w:rsidR="00B7422D" w:rsidRPr="00B7422D" w:rsidRDefault="00B7422D" w:rsidP="00B7422D">
      <w:r>
        <w:rPr>
          <w:rFonts w:hint="eastAsia"/>
        </w:rPr>
        <w:t>3</w:t>
      </w:r>
      <w:r>
        <w:t>）</w:t>
      </w:r>
      <w:r w:rsidRPr="00B7422D">
        <w:rPr>
          <w:rFonts w:hint="eastAsia"/>
        </w:rPr>
        <w:t>【お知らせ】政府備蓄米　運用改善や変更点について</w:t>
      </w:r>
    </w:p>
    <w:p w14:paraId="73D26342" w14:textId="28F5DA0E" w:rsidR="002B04BB" w:rsidRDefault="002B04BB" w:rsidP="00495B25">
      <w:r>
        <w:rPr>
          <w:rFonts w:hint="eastAsia"/>
        </w:rPr>
        <w:t>━━━━━━━━━━━━━━━━━━━━━━━━━━━━━━━━━━━━━━━</w:t>
      </w:r>
    </w:p>
    <w:p w14:paraId="46BF9A77" w14:textId="05E5068A" w:rsidR="00D36528" w:rsidRDefault="0083585B" w:rsidP="00E4362F">
      <w:r>
        <w:rPr>
          <w:rFonts w:hint="eastAsia"/>
        </w:rPr>
        <w:t>◇</w:t>
      </w:r>
      <w:r w:rsidR="00B76C8B">
        <w:rPr>
          <w:rFonts w:hint="eastAsia"/>
        </w:rPr>
        <w:t>助成情報</w:t>
      </w:r>
    </w:p>
    <w:p w14:paraId="08803A02" w14:textId="0530660B" w:rsidR="00A656E7" w:rsidRDefault="00A656E7" w:rsidP="00A656E7">
      <w:r>
        <w:rPr>
          <w:rFonts w:hint="eastAsia"/>
        </w:rPr>
        <w:t>◆</w:t>
      </w:r>
      <w:r>
        <w:t>2025年度 経済的困難を抱える子どもの学び支援活動助成（ベネッセこども基金）</w:t>
      </w:r>
    </w:p>
    <w:p w14:paraId="7CBCEA7F" w14:textId="2CC7697F" w:rsidR="00A656E7" w:rsidRPr="00A656E7" w:rsidRDefault="00A656E7" w:rsidP="00A656E7">
      <w:r>
        <w:rPr>
          <w:rFonts w:hint="eastAsia"/>
        </w:rPr>
        <w:t>経済的な困難により学びに課題を抱える子どもたちの意欲を高め、学びに取り組む手助けとなる事業において、複数年（最大３か年）の助成を行います。</w:t>
      </w:r>
    </w:p>
    <w:p w14:paraId="767CFDF9" w14:textId="77777777" w:rsidR="00A656E7" w:rsidRDefault="00A656E7" w:rsidP="00A656E7">
      <w:r>
        <w:rPr>
          <w:rFonts w:hint="eastAsia"/>
        </w:rPr>
        <w:t>■期間：</w:t>
      </w:r>
      <w:r>
        <w:t>2024年11月11日（月）～2025年1月6日（月）必着</w:t>
      </w:r>
    </w:p>
    <w:p w14:paraId="1DDEB446" w14:textId="06A6006E" w:rsidR="00145979" w:rsidRDefault="00145979" w:rsidP="00A656E7">
      <w:r>
        <w:rPr>
          <w:rFonts w:hint="eastAsia"/>
        </w:rPr>
        <w:t>■</w:t>
      </w:r>
      <w:r w:rsidRPr="00145979">
        <w:rPr>
          <w:rFonts w:hint="eastAsia"/>
        </w:rPr>
        <w:t>助成金額</w:t>
      </w:r>
      <w:r w:rsidRPr="00145979">
        <w:t xml:space="preserve"> 総額２,０００万円程度（１団体あたり、最大３か年で総額９００万円以内</w:t>
      </w:r>
    </w:p>
    <w:p w14:paraId="5DDD7DFD" w14:textId="342832C4" w:rsidR="00896B9B" w:rsidRDefault="00A656E7" w:rsidP="00A656E7">
      <w:r>
        <w:rPr>
          <w:rFonts w:hint="eastAsia"/>
        </w:rPr>
        <w:t>■詳細：</w:t>
      </w:r>
      <w:r>
        <w:t>https://benesse-kodomokikin.or.jp/subsidy/</w:t>
      </w:r>
    </w:p>
    <w:p w14:paraId="04AD717B" w14:textId="03869A63" w:rsidR="00CA49F7" w:rsidRDefault="00CA49F7" w:rsidP="00896B9B">
      <w:r>
        <w:rPr>
          <w:rFonts w:hint="eastAsia"/>
        </w:rPr>
        <w:t>━━━━━━━━━━━━━━━━━━━━━━━━━━━━━━━━━━━━━━━</w:t>
      </w:r>
    </w:p>
    <w:p w14:paraId="07EF87D9" w14:textId="77777777" w:rsidR="00C402AA" w:rsidRDefault="00C402AA" w:rsidP="00C402AA">
      <w:r>
        <w:rPr>
          <w:rFonts w:hint="eastAsia"/>
        </w:rPr>
        <w:t>◇助成情報</w:t>
      </w:r>
    </w:p>
    <w:p w14:paraId="06358B5D" w14:textId="77777777" w:rsidR="00896B9B" w:rsidRDefault="00C402AA" w:rsidP="00896B9B">
      <w:r>
        <w:rPr>
          <w:rFonts w:hint="eastAsia"/>
        </w:rPr>
        <w:t>◆</w:t>
      </w:r>
      <w:r w:rsidR="00896B9B">
        <w:t>2025年度助成 こども食堂継続応援コース</w:t>
      </w:r>
    </w:p>
    <w:p w14:paraId="4AA6E8D1" w14:textId="4F3011C7" w:rsidR="00896B9B" w:rsidRDefault="00896B9B" w:rsidP="00896B9B">
      <w:r>
        <w:t>（カゴメみらいやさい財団／全国こども食堂支援センター・むすびえ）</w:t>
      </w:r>
    </w:p>
    <w:p w14:paraId="003E72B8" w14:textId="77777777" w:rsidR="00896B9B" w:rsidRDefault="00896B9B" w:rsidP="00896B9B">
      <w:r>
        <w:rPr>
          <w:rFonts w:hint="eastAsia"/>
        </w:rPr>
        <w:t>「今後も活動を継続していきたい」「実施回数を増やしたい」といったこども食堂に対して、最大で</w:t>
      </w:r>
      <w:r>
        <w:t>50万円の資金を助成。</w:t>
      </w:r>
    </w:p>
    <w:p w14:paraId="4DB75B4C" w14:textId="0226D278" w:rsidR="00896B9B" w:rsidRDefault="00896B9B" w:rsidP="00896B9B">
      <w:r>
        <w:rPr>
          <w:rFonts w:hint="eastAsia"/>
        </w:rPr>
        <w:t>こども食堂をはじめとする居場所作り等の事業が助成対象です。</w:t>
      </w:r>
    </w:p>
    <w:p w14:paraId="0878B970" w14:textId="77777777" w:rsidR="00896B9B" w:rsidRDefault="00896B9B" w:rsidP="00896B9B">
      <w:pPr>
        <w:rPr>
          <w:b/>
          <w:bCs/>
        </w:rPr>
      </w:pPr>
      <w:r>
        <w:rPr>
          <w:rFonts w:hint="eastAsia"/>
        </w:rPr>
        <w:t>◆</w:t>
      </w:r>
      <w:r w:rsidRPr="00896B9B">
        <w:t>2025年度助成 こども食堂スタートアップ応援コース</w:t>
      </w:r>
    </w:p>
    <w:p w14:paraId="1A6EA9BF" w14:textId="6811E276" w:rsidR="00896B9B" w:rsidRPr="00896B9B" w:rsidRDefault="00896B9B" w:rsidP="00896B9B">
      <w:r w:rsidRPr="00896B9B">
        <w:rPr>
          <w:rFonts w:hint="eastAsia"/>
        </w:rPr>
        <w:t>（カゴメみらいやさい財団／全国こども食堂支援センター・むすびえ）</w:t>
      </w:r>
    </w:p>
    <w:p w14:paraId="047E9DCF" w14:textId="2AA4B5AD" w:rsidR="00896B9B" w:rsidRPr="00896B9B" w:rsidRDefault="00896B9B" w:rsidP="00896B9B">
      <w:r w:rsidRPr="00896B9B">
        <w:rPr>
          <w:rFonts w:hint="eastAsia"/>
        </w:rPr>
        <w:t>こども食堂を新しく始めた団体に対して、最大10万円を助成。</w:t>
      </w:r>
      <w:r w:rsidRPr="00896B9B">
        <w:rPr>
          <w:rFonts w:hint="eastAsia"/>
        </w:rPr>
        <w:br/>
        <w:t>2024年3月以降に新しく「こども食堂」を開設し、こども食堂をはじめとする居場所等を提供している事業が助成対象です。</w:t>
      </w:r>
    </w:p>
    <w:p w14:paraId="0E364A0E" w14:textId="77777777" w:rsidR="00896B9B" w:rsidRDefault="00896B9B" w:rsidP="00896B9B">
      <w:r>
        <w:rPr>
          <w:rFonts w:hint="eastAsia"/>
        </w:rPr>
        <w:t>■期間：</w:t>
      </w:r>
      <w:r>
        <w:t>2024年12月2日(月)　19:00 ～ 2025年1月17(金)　17:00</w:t>
      </w:r>
    </w:p>
    <w:p w14:paraId="116F4D8D" w14:textId="00ECA62B" w:rsidR="008C3600" w:rsidRDefault="00896B9B" w:rsidP="008C3600">
      <w:pPr>
        <w:pBdr>
          <w:bottom w:val="single" w:sz="12" w:space="1" w:color="auto"/>
        </w:pBdr>
        <w:rPr>
          <w:rStyle w:val="a3"/>
        </w:rPr>
      </w:pPr>
      <w:r>
        <w:rPr>
          <w:rFonts w:hint="eastAsia"/>
        </w:rPr>
        <w:t>■詳細：</w:t>
      </w:r>
      <w:hyperlink r:id="rId7" w:history="1">
        <w:r w:rsidRPr="00533909">
          <w:rPr>
            <w:rStyle w:val="a3"/>
          </w:rPr>
          <w:t>https://kagome-miraiyasai.or.jp/support/</w:t>
        </w:r>
      </w:hyperlink>
    </w:p>
    <w:p w14:paraId="7E4A067F" w14:textId="77777777" w:rsidR="00B7422D" w:rsidRDefault="00B7422D" w:rsidP="008C3600">
      <w:pPr>
        <w:pBdr>
          <w:bottom w:val="single" w:sz="12" w:space="1" w:color="auto"/>
        </w:pBdr>
        <w:rPr>
          <w:rStyle w:val="a3"/>
        </w:rPr>
      </w:pPr>
    </w:p>
    <w:p w14:paraId="4B3B08F6" w14:textId="7248F899" w:rsidR="00B7422D" w:rsidRDefault="00B7422D" w:rsidP="00B7422D">
      <w:r>
        <w:rPr>
          <w:rFonts w:hint="eastAsia"/>
        </w:rPr>
        <w:t>◇</w:t>
      </w:r>
      <w:r w:rsidR="00552CDA">
        <w:rPr>
          <w:rFonts w:hint="eastAsia"/>
        </w:rPr>
        <w:t>おしらせ</w:t>
      </w:r>
    </w:p>
    <w:p w14:paraId="7A1F255D" w14:textId="77777777" w:rsidR="00B7422D" w:rsidRDefault="00B7422D" w:rsidP="00B7422D">
      <w:r>
        <w:rPr>
          <w:rFonts w:hint="eastAsia"/>
        </w:rPr>
        <w:t>◆</w:t>
      </w:r>
      <w:r w:rsidRPr="00B7422D">
        <w:rPr>
          <w:rFonts w:hint="eastAsia"/>
        </w:rPr>
        <w:t>政府備蓄米　運用改善や変更点について</w:t>
      </w:r>
    </w:p>
    <w:p w14:paraId="6E424F7B" w14:textId="726DD206" w:rsidR="00B7422D" w:rsidRDefault="00B7422D" w:rsidP="00B7422D">
      <w:r>
        <w:rPr>
          <w:rFonts w:hint="eastAsia"/>
        </w:rPr>
        <w:t>農林水産省は、フードバンクへの政府備蓄米の無償交付を開始します。また、こども食堂・こども宅食への支援について運用改善を行います。</w:t>
      </w:r>
    </w:p>
    <w:p w14:paraId="2B791BF5" w14:textId="77777777" w:rsidR="00552CDA" w:rsidRDefault="00B7422D" w:rsidP="00B7422D">
      <w:r>
        <w:rPr>
          <w:rFonts w:hint="eastAsia"/>
        </w:rPr>
        <w:t>■フードバンクへの政府備蓄米の無償交付を新たに実施</w:t>
      </w:r>
    </w:p>
    <w:p w14:paraId="00F0124E" w14:textId="157E5B16" w:rsidR="00B7422D" w:rsidRDefault="00B7422D" w:rsidP="00B7422D">
      <w:r>
        <w:t xml:space="preserve"> (令和7年2月頃から交付申請受付予定)</w:t>
      </w:r>
    </w:p>
    <w:p w14:paraId="6D6CFB80" w14:textId="77777777" w:rsidR="00B7422D" w:rsidRDefault="00B7422D" w:rsidP="00B7422D">
      <w:r>
        <w:rPr>
          <w:rFonts w:hint="eastAsia"/>
        </w:rPr>
        <w:t>■こども食堂・こども宅食への政府備蓄米の無償交付の運用改善</w:t>
      </w:r>
    </w:p>
    <w:p w14:paraId="14FAEE1D" w14:textId="2A8C8F94" w:rsidR="00B7422D" w:rsidRDefault="00B7422D" w:rsidP="00B7422D">
      <w:r>
        <w:t xml:space="preserve"> (令和7年1月6日から実施予定)</w:t>
      </w:r>
    </w:p>
    <w:p w14:paraId="798D95B7" w14:textId="77777777" w:rsidR="00B7422D" w:rsidRDefault="00B7422D" w:rsidP="00B7422D">
      <w:r>
        <w:t xml:space="preserve">  1)こども食堂・こども宅食の交付申請等の統合と交付上限数量拡大</w:t>
      </w:r>
    </w:p>
    <w:p w14:paraId="47B58840" w14:textId="7608D29C" w:rsidR="00B7422D" w:rsidRDefault="00B7422D" w:rsidP="00B7422D">
      <w:r>
        <w:t xml:space="preserve">    交付上限数量を600kgに拡大します。</w:t>
      </w:r>
      <w:r w:rsidR="00552CDA">
        <w:rPr>
          <w:rFonts w:hint="eastAsia"/>
        </w:rPr>
        <w:t>（20kg単位無洗米へ変更）</w:t>
      </w:r>
    </w:p>
    <w:p w14:paraId="1A38DDBD" w14:textId="77777777" w:rsidR="00B7422D" w:rsidRDefault="00B7422D" w:rsidP="00B7422D">
      <w:r>
        <w:rPr>
          <w:rFonts w:hint="eastAsia"/>
        </w:rPr>
        <w:t xml:space="preserve">　　こども食堂（食事提供）のみを実施する場合は、改正前と同じく</w:t>
      </w:r>
      <w:r>
        <w:t>120kgが上限</w:t>
      </w:r>
    </w:p>
    <w:p w14:paraId="129F5103" w14:textId="77777777" w:rsidR="00B7422D" w:rsidRDefault="00B7422D" w:rsidP="00B7422D">
      <w:r>
        <w:t xml:space="preserve">  2)提出書類の簡略化</w:t>
      </w:r>
    </w:p>
    <w:p w14:paraId="1671BACE" w14:textId="77777777" w:rsidR="00B7422D" w:rsidRDefault="00B7422D" w:rsidP="00B7422D">
      <w:r>
        <w:t xml:space="preserve"> </w:t>
      </w:r>
      <w:r>
        <w:rPr>
          <w:rFonts w:hint="eastAsia"/>
        </w:rPr>
        <w:t xml:space="preserve">　</w:t>
      </w:r>
      <w:r>
        <w:t xml:space="preserve"> こども食堂・こども宅食の申請書類や報告書類について、記載事項を減らしたほか、</w:t>
      </w:r>
    </w:p>
    <w:p w14:paraId="1153DDA0" w14:textId="615BB669" w:rsidR="00B7422D" w:rsidRDefault="00B7422D" w:rsidP="00B7422D">
      <w:pPr>
        <w:ind w:firstLineChars="200" w:firstLine="420"/>
      </w:pPr>
      <w:r>
        <w:t xml:space="preserve">添付資料の一部を簡略化します。  </w:t>
      </w:r>
    </w:p>
    <w:p w14:paraId="7ECFE0E7" w14:textId="6DF3BA71" w:rsidR="00B7422D" w:rsidRDefault="00B7422D" w:rsidP="00B7422D">
      <w:r>
        <w:rPr>
          <w:rFonts w:hint="eastAsia"/>
        </w:rPr>
        <w:t>■詳細：</w:t>
      </w:r>
      <w:r>
        <w:t xml:space="preserve"> </w:t>
      </w:r>
      <w:r w:rsidR="00CD00DE" w:rsidRPr="00CD00DE">
        <w:t>https://www.maff.go.jp/j/seisan/kokumotu/bichikumai.html</w:t>
      </w:r>
    </w:p>
    <w:p w14:paraId="6F58B1CE" w14:textId="3DAF63B0" w:rsidR="008C3600" w:rsidRPr="008C3600" w:rsidRDefault="008C3600" w:rsidP="00896B9B">
      <w:r>
        <w:rPr>
          <w:rFonts w:hint="eastAsia"/>
        </w:rPr>
        <w:t>━━━━━━━━━━━━━━━━━━━━━━━━━━━━━━━━━━━━━━━━</w:t>
      </w:r>
    </w:p>
    <w:p w14:paraId="1A42182C" w14:textId="6D36633B"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140"/>
    <w:multiLevelType w:val="hybridMultilevel"/>
    <w:tmpl w:val="542A366A"/>
    <w:lvl w:ilvl="0" w:tplc="0CEE4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61A76"/>
    <w:multiLevelType w:val="hybridMultilevel"/>
    <w:tmpl w:val="4F0A89A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E87088"/>
    <w:multiLevelType w:val="hybridMultilevel"/>
    <w:tmpl w:val="DBE8D5C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1E09D7"/>
    <w:multiLevelType w:val="hybridMultilevel"/>
    <w:tmpl w:val="C8BA2112"/>
    <w:lvl w:ilvl="0" w:tplc="161478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29307">
    <w:abstractNumId w:val="1"/>
  </w:num>
  <w:num w:numId="2" w16cid:durableId="1628120700">
    <w:abstractNumId w:val="4"/>
  </w:num>
  <w:num w:numId="3" w16cid:durableId="2105027963">
    <w:abstractNumId w:val="0"/>
  </w:num>
  <w:num w:numId="4" w16cid:durableId="636492257">
    <w:abstractNumId w:val="2"/>
  </w:num>
  <w:num w:numId="5" w16cid:durableId="803158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068B5"/>
    <w:rsid w:val="00023578"/>
    <w:rsid w:val="00052DEA"/>
    <w:rsid w:val="0005626A"/>
    <w:rsid w:val="00060981"/>
    <w:rsid w:val="00061452"/>
    <w:rsid w:val="00067ECA"/>
    <w:rsid w:val="00075D48"/>
    <w:rsid w:val="000776F7"/>
    <w:rsid w:val="0008233B"/>
    <w:rsid w:val="00083583"/>
    <w:rsid w:val="00085B6D"/>
    <w:rsid w:val="000936F5"/>
    <w:rsid w:val="000A0C79"/>
    <w:rsid w:val="000A3A73"/>
    <w:rsid w:val="000D2F9F"/>
    <w:rsid w:val="000D3353"/>
    <w:rsid w:val="000E3CE3"/>
    <w:rsid w:val="00105A0B"/>
    <w:rsid w:val="00133A3D"/>
    <w:rsid w:val="001419DA"/>
    <w:rsid w:val="00142086"/>
    <w:rsid w:val="00145979"/>
    <w:rsid w:val="001711F4"/>
    <w:rsid w:val="00177B74"/>
    <w:rsid w:val="00180CD5"/>
    <w:rsid w:val="00181392"/>
    <w:rsid w:val="001C2A80"/>
    <w:rsid w:val="001E3B46"/>
    <w:rsid w:val="001E601C"/>
    <w:rsid w:val="001F4174"/>
    <w:rsid w:val="001F44B3"/>
    <w:rsid w:val="001F5019"/>
    <w:rsid w:val="00212426"/>
    <w:rsid w:val="002158DA"/>
    <w:rsid w:val="0022129E"/>
    <w:rsid w:val="00230657"/>
    <w:rsid w:val="00244178"/>
    <w:rsid w:val="0026289E"/>
    <w:rsid w:val="00265C0E"/>
    <w:rsid w:val="00287DAB"/>
    <w:rsid w:val="002970F7"/>
    <w:rsid w:val="002A6A5A"/>
    <w:rsid w:val="002A7D67"/>
    <w:rsid w:val="002B04BB"/>
    <w:rsid w:val="002C4F2C"/>
    <w:rsid w:val="002D4609"/>
    <w:rsid w:val="002E7D6A"/>
    <w:rsid w:val="002F2040"/>
    <w:rsid w:val="00316FAF"/>
    <w:rsid w:val="00330DBD"/>
    <w:rsid w:val="00332811"/>
    <w:rsid w:val="00346554"/>
    <w:rsid w:val="00346BC6"/>
    <w:rsid w:val="0035255C"/>
    <w:rsid w:val="0035458F"/>
    <w:rsid w:val="0035618A"/>
    <w:rsid w:val="00363C5C"/>
    <w:rsid w:val="00363DCF"/>
    <w:rsid w:val="00396962"/>
    <w:rsid w:val="003A3F80"/>
    <w:rsid w:val="003A52FB"/>
    <w:rsid w:val="003C6BDC"/>
    <w:rsid w:val="003D6F87"/>
    <w:rsid w:val="00422578"/>
    <w:rsid w:val="00431488"/>
    <w:rsid w:val="00444E25"/>
    <w:rsid w:val="00445EC7"/>
    <w:rsid w:val="00456347"/>
    <w:rsid w:val="004608CD"/>
    <w:rsid w:val="00465D21"/>
    <w:rsid w:val="00470DBD"/>
    <w:rsid w:val="00481D2B"/>
    <w:rsid w:val="00482171"/>
    <w:rsid w:val="00485C55"/>
    <w:rsid w:val="00495B25"/>
    <w:rsid w:val="004B6D83"/>
    <w:rsid w:val="004B733F"/>
    <w:rsid w:val="004D379F"/>
    <w:rsid w:val="004D5E9C"/>
    <w:rsid w:val="004E1758"/>
    <w:rsid w:val="004E33ED"/>
    <w:rsid w:val="004E4EF3"/>
    <w:rsid w:val="00517A08"/>
    <w:rsid w:val="00523FB3"/>
    <w:rsid w:val="00531F71"/>
    <w:rsid w:val="00552CDA"/>
    <w:rsid w:val="00573E52"/>
    <w:rsid w:val="00581CC2"/>
    <w:rsid w:val="005829B8"/>
    <w:rsid w:val="005B6F5D"/>
    <w:rsid w:val="005D302D"/>
    <w:rsid w:val="005D45FE"/>
    <w:rsid w:val="005E37D1"/>
    <w:rsid w:val="0062604A"/>
    <w:rsid w:val="006439CA"/>
    <w:rsid w:val="00644D5E"/>
    <w:rsid w:val="006722CE"/>
    <w:rsid w:val="006B3C48"/>
    <w:rsid w:val="006E5FDE"/>
    <w:rsid w:val="006F3D3C"/>
    <w:rsid w:val="006F4045"/>
    <w:rsid w:val="0070783E"/>
    <w:rsid w:val="00712E62"/>
    <w:rsid w:val="00723EB0"/>
    <w:rsid w:val="00747ADF"/>
    <w:rsid w:val="00767A45"/>
    <w:rsid w:val="0077099B"/>
    <w:rsid w:val="00794A56"/>
    <w:rsid w:val="007B2C5B"/>
    <w:rsid w:val="007B69EC"/>
    <w:rsid w:val="007C1A0C"/>
    <w:rsid w:val="007C1E73"/>
    <w:rsid w:val="007E3A13"/>
    <w:rsid w:val="007F6303"/>
    <w:rsid w:val="00820D78"/>
    <w:rsid w:val="00826D9C"/>
    <w:rsid w:val="00834387"/>
    <w:rsid w:val="0083585B"/>
    <w:rsid w:val="00857B71"/>
    <w:rsid w:val="00896B9B"/>
    <w:rsid w:val="008A0619"/>
    <w:rsid w:val="008C3600"/>
    <w:rsid w:val="008D42E4"/>
    <w:rsid w:val="008D4AC5"/>
    <w:rsid w:val="009027C0"/>
    <w:rsid w:val="009245C1"/>
    <w:rsid w:val="00963097"/>
    <w:rsid w:val="00976C25"/>
    <w:rsid w:val="00977350"/>
    <w:rsid w:val="00981838"/>
    <w:rsid w:val="009A38C3"/>
    <w:rsid w:val="009C334F"/>
    <w:rsid w:val="009C6BF6"/>
    <w:rsid w:val="00A369BD"/>
    <w:rsid w:val="00A656E7"/>
    <w:rsid w:val="00A72FAE"/>
    <w:rsid w:val="00A84681"/>
    <w:rsid w:val="00A930A8"/>
    <w:rsid w:val="00AA3025"/>
    <w:rsid w:val="00AC3164"/>
    <w:rsid w:val="00AC726E"/>
    <w:rsid w:val="00AD420B"/>
    <w:rsid w:val="00AD5E6E"/>
    <w:rsid w:val="00AF5B4E"/>
    <w:rsid w:val="00AF7326"/>
    <w:rsid w:val="00B456A9"/>
    <w:rsid w:val="00B7422D"/>
    <w:rsid w:val="00B76C8B"/>
    <w:rsid w:val="00BB3D42"/>
    <w:rsid w:val="00BB51E3"/>
    <w:rsid w:val="00BE0D48"/>
    <w:rsid w:val="00BF56BD"/>
    <w:rsid w:val="00BF5869"/>
    <w:rsid w:val="00BF6386"/>
    <w:rsid w:val="00C04B56"/>
    <w:rsid w:val="00C32F69"/>
    <w:rsid w:val="00C36E89"/>
    <w:rsid w:val="00C37A28"/>
    <w:rsid w:val="00C402AA"/>
    <w:rsid w:val="00C45E76"/>
    <w:rsid w:val="00C635BF"/>
    <w:rsid w:val="00C65E51"/>
    <w:rsid w:val="00C717FA"/>
    <w:rsid w:val="00C81CB9"/>
    <w:rsid w:val="00C84A89"/>
    <w:rsid w:val="00C85BA2"/>
    <w:rsid w:val="00C86B3E"/>
    <w:rsid w:val="00CA49F7"/>
    <w:rsid w:val="00CD00DE"/>
    <w:rsid w:val="00CD2CAB"/>
    <w:rsid w:val="00CE7B33"/>
    <w:rsid w:val="00D0169D"/>
    <w:rsid w:val="00D067F7"/>
    <w:rsid w:val="00D27CB3"/>
    <w:rsid w:val="00D318D7"/>
    <w:rsid w:val="00D36528"/>
    <w:rsid w:val="00D3795C"/>
    <w:rsid w:val="00D502D7"/>
    <w:rsid w:val="00D5629F"/>
    <w:rsid w:val="00D71C80"/>
    <w:rsid w:val="00D7269D"/>
    <w:rsid w:val="00D73F10"/>
    <w:rsid w:val="00D8024C"/>
    <w:rsid w:val="00DA276C"/>
    <w:rsid w:val="00DA7E01"/>
    <w:rsid w:val="00DC5FDE"/>
    <w:rsid w:val="00DC6D0E"/>
    <w:rsid w:val="00DC7204"/>
    <w:rsid w:val="00DF0593"/>
    <w:rsid w:val="00E3243C"/>
    <w:rsid w:val="00E34636"/>
    <w:rsid w:val="00E41E1E"/>
    <w:rsid w:val="00E4362F"/>
    <w:rsid w:val="00E45CA4"/>
    <w:rsid w:val="00E47D56"/>
    <w:rsid w:val="00E80B6A"/>
    <w:rsid w:val="00EC4494"/>
    <w:rsid w:val="00EC4ABA"/>
    <w:rsid w:val="00EE34A5"/>
    <w:rsid w:val="00EE58D1"/>
    <w:rsid w:val="00F06864"/>
    <w:rsid w:val="00F2112B"/>
    <w:rsid w:val="00F35675"/>
    <w:rsid w:val="00F42EC3"/>
    <w:rsid w:val="00F44FFD"/>
    <w:rsid w:val="00F519AA"/>
    <w:rsid w:val="00F60FAA"/>
    <w:rsid w:val="00F715EB"/>
    <w:rsid w:val="00F806FA"/>
    <w:rsid w:val="00F820C0"/>
    <w:rsid w:val="00F83A07"/>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 w:type="paragraph" w:styleId="a9">
    <w:name w:val="List Paragraph"/>
    <w:basedOn w:val="a"/>
    <w:uiPriority w:val="34"/>
    <w:qFormat/>
    <w:rsid w:val="00B7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151">
      <w:bodyDiv w:val="1"/>
      <w:marLeft w:val="0"/>
      <w:marRight w:val="0"/>
      <w:marTop w:val="0"/>
      <w:marBottom w:val="0"/>
      <w:divBdr>
        <w:top w:val="none" w:sz="0" w:space="0" w:color="auto"/>
        <w:left w:val="none" w:sz="0" w:space="0" w:color="auto"/>
        <w:bottom w:val="none" w:sz="0" w:space="0" w:color="auto"/>
        <w:right w:val="none" w:sz="0" w:space="0" w:color="auto"/>
      </w:divBdr>
    </w:div>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83447162">
      <w:bodyDiv w:val="1"/>
      <w:marLeft w:val="0"/>
      <w:marRight w:val="0"/>
      <w:marTop w:val="0"/>
      <w:marBottom w:val="0"/>
      <w:divBdr>
        <w:top w:val="none" w:sz="0" w:space="0" w:color="auto"/>
        <w:left w:val="none" w:sz="0" w:space="0" w:color="auto"/>
        <w:bottom w:val="none" w:sz="0" w:space="0" w:color="auto"/>
        <w:right w:val="none" w:sz="0" w:space="0" w:color="auto"/>
      </w:divBdr>
    </w:div>
    <w:div w:id="296684470">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374160795">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gome-miraiyasai.or.jp/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15</cp:revision>
  <cp:lastPrinted>2024-12-04T01:11:00Z</cp:lastPrinted>
  <dcterms:created xsi:type="dcterms:W3CDTF">2024-09-26T01:37:00Z</dcterms:created>
  <dcterms:modified xsi:type="dcterms:W3CDTF">2024-12-10T00:09:00Z</dcterms:modified>
</cp:coreProperties>
</file>