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44FC88A9" w:rsidR="00CA49F7" w:rsidRDefault="00CA49F7" w:rsidP="00CA49F7">
      <w:r>
        <w:rPr>
          <w:rFonts w:hint="eastAsia"/>
        </w:rPr>
        <w:t>こんにちは。</w:t>
      </w:r>
      <w:r>
        <w:t>KIOむすびちゃん通信【第</w:t>
      </w:r>
      <w:r w:rsidR="0083585B">
        <w:rPr>
          <w:rFonts w:hint="eastAsia"/>
        </w:rPr>
        <w:t>2</w:t>
      </w:r>
      <w:r w:rsidR="00146B60">
        <w:rPr>
          <w:rFonts w:hint="eastAsia"/>
        </w:rPr>
        <w:t>9</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33CA1CD6" w14:textId="73B8CD8C" w:rsidR="00CA49F7" w:rsidRDefault="00CA49F7" w:rsidP="00CA49F7">
      <w:r>
        <w:rPr>
          <w:rFonts w:hint="eastAsia"/>
        </w:rPr>
        <w:t>所の現状や地域、企業との連携事例、こども食堂を応援する方法などを発信していき</w:t>
      </w:r>
      <w:r w:rsidR="008C3600">
        <w:rPr>
          <w:rFonts w:hint="eastAsia"/>
        </w:rPr>
        <w:t>ます</w:t>
      </w:r>
      <w:r>
        <w:rPr>
          <w:rFonts w:hint="eastAsia"/>
        </w:rPr>
        <w:t>。</w:t>
      </w:r>
    </w:p>
    <w:p w14:paraId="6BC117BB" w14:textId="77777777" w:rsidR="00CA49F7" w:rsidRDefault="00CA49F7" w:rsidP="00CA49F7">
      <w:r>
        <w:rPr>
          <w:rFonts w:hint="eastAsia"/>
        </w:rPr>
        <w:t>■目次■</w:t>
      </w:r>
    </w:p>
    <w:p w14:paraId="7D1747E9" w14:textId="289686D0" w:rsidR="00180177" w:rsidRPr="00597937" w:rsidRDefault="00180177" w:rsidP="003C5BAE">
      <w:r>
        <w:t>1）【</w:t>
      </w:r>
      <w:r w:rsidR="00F124EC">
        <w:rPr>
          <w:rFonts w:hint="eastAsia"/>
        </w:rPr>
        <w:t>助成情報</w:t>
      </w:r>
      <w:r>
        <w:t>】</w:t>
      </w:r>
      <w:r w:rsidR="003C5BAE" w:rsidRPr="003C5BAE">
        <w:rPr>
          <w:rFonts w:hint="eastAsia"/>
        </w:rPr>
        <w:t>食を通した居場所づくり応援プロジェクト</w:t>
      </w:r>
      <w:r w:rsidR="003C5BAE" w:rsidRPr="003C5BAE">
        <w:t>2025（ニチレイ）</w:t>
      </w:r>
    </w:p>
    <w:p w14:paraId="0C31A07B" w14:textId="77777777" w:rsidR="003C5BAE" w:rsidRDefault="00E91547" w:rsidP="003F75AB">
      <w:r>
        <w:rPr>
          <w:rFonts w:hint="eastAsia"/>
        </w:rPr>
        <w:t>2</w:t>
      </w:r>
      <w:r w:rsidR="00CA49F7">
        <w:t>）【</w:t>
      </w:r>
      <w:r w:rsidR="003F75AB">
        <w:rPr>
          <w:rFonts w:hint="eastAsia"/>
        </w:rPr>
        <w:t>助成情報</w:t>
      </w:r>
      <w:r w:rsidR="00CA49F7">
        <w:t>】</w:t>
      </w:r>
      <w:r w:rsidR="003C5BAE" w:rsidRPr="003C5BAE">
        <w:t>2025年度 ドコモ市民活動団体助成事業</w:t>
      </w:r>
    </w:p>
    <w:p w14:paraId="17A395FB" w14:textId="3B0C685A" w:rsidR="00891E43" w:rsidRDefault="00891E43" w:rsidP="003F75AB">
      <w:r>
        <w:rPr>
          <w:rFonts w:hint="eastAsia"/>
        </w:rPr>
        <w:t>3</w:t>
      </w:r>
      <w:r>
        <w:t>）【</w:t>
      </w:r>
      <w:r>
        <w:rPr>
          <w:rFonts w:hint="eastAsia"/>
        </w:rPr>
        <w:t>助成情報</w:t>
      </w:r>
      <w:r>
        <w:t>】</w:t>
      </w:r>
      <w:r w:rsidR="00FB1893" w:rsidRPr="00FB1893">
        <w:rPr>
          <w:rFonts w:hint="eastAsia"/>
        </w:rPr>
        <w:t>第４回「子どもまんぷく基金」（日本フィランソロピック財団）</w:t>
      </w:r>
    </w:p>
    <w:p w14:paraId="1B98337F" w14:textId="77777777" w:rsidR="00FB1893" w:rsidRDefault="00FB1893" w:rsidP="003F75AB">
      <w:r>
        <w:rPr>
          <w:rFonts w:hint="eastAsia"/>
        </w:rPr>
        <w:t>4</w:t>
      </w:r>
      <w:r>
        <w:t>）【</w:t>
      </w:r>
      <w:r>
        <w:rPr>
          <w:rFonts w:hint="eastAsia"/>
        </w:rPr>
        <w:t>助成情報</w:t>
      </w:r>
      <w:r>
        <w:t>】</w:t>
      </w:r>
      <w:r w:rsidRPr="00FB1893">
        <w:t>2025年度 ファミリーマート＆むすびえ こども食堂助成</w:t>
      </w:r>
    </w:p>
    <w:p w14:paraId="7173FCF6" w14:textId="13B4D691" w:rsidR="00FB1893" w:rsidRDefault="00FB1893" w:rsidP="00FB1893">
      <w:pPr>
        <w:ind w:firstLineChars="600" w:firstLine="1260"/>
      </w:pPr>
      <w:r w:rsidRPr="00FB1893">
        <w:t>（全国こども食堂支援センター・むすびえ）</w:t>
      </w:r>
    </w:p>
    <w:p w14:paraId="2CA30547" w14:textId="5576A82F" w:rsidR="0074501F" w:rsidRDefault="00AC6F36" w:rsidP="0074501F">
      <w:r>
        <w:rPr>
          <w:rFonts w:hint="eastAsia"/>
        </w:rPr>
        <w:t>5</w:t>
      </w:r>
      <w:r w:rsidR="0074501F">
        <w:t>）【</w:t>
      </w:r>
      <w:r w:rsidR="0074501F">
        <w:rPr>
          <w:rFonts w:hint="eastAsia"/>
        </w:rPr>
        <w:t>お知らせ</w:t>
      </w:r>
      <w:r w:rsidR="0074501F">
        <w:t>】</w:t>
      </w:r>
      <w:r w:rsidR="0074501F" w:rsidRPr="0074501F">
        <w:rPr>
          <w:rFonts w:hint="eastAsia"/>
        </w:rPr>
        <w:t>『～多様性や災害時にできること～こども食堂・地域食堂の可能性』開催</w:t>
      </w:r>
    </w:p>
    <w:p w14:paraId="73D26342" w14:textId="4E3D9C53" w:rsidR="002B04BB" w:rsidRDefault="002B04BB" w:rsidP="0074501F">
      <w:r>
        <w:rPr>
          <w:rFonts w:hint="eastAsia"/>
        </w:rPr>
        <w:t>━━━━━━━━━━━━━━━━━━━━━━━━━━━━━━━━━━━━━━━</w:t>
      </w:r>
    </w:p>
    <w:p w14:paraId="07B21453" w14:textId="77777777" w:rsidR="00597937" w:rsidRDefault="00597937" w:rsidP="00597937">
      <w:r>
        <w:rPr>
          <w:rFonts w:hint="eastAsia"/>
        </w:rPr>
        <w:t>◇助成情報</w:t>
      </w:r>
    </w:p>
    <w:p w14:paraId="335F497B" w14:textId="41FA24B8" w:rsidR="00597937" w:rsidRDefault="00597937" w:rsidP="00597937">
      <w:r>
        <w:rPr>
          <w:rFonts w:hint="eastAsia"/>
        </w:rPr>
        <w:t>◆</w:t>
      </w:r>
      <w:r w:rsidR="003C5BAE" w:rsidRPr="003C5BAE">
        <w:rPr>
          <w:rFonts w:hint="eastAsia"/>
        </w:rPr>
        <w:t>食を通した居場所づくり応援プロジェクト</w:t>
      </w:r>
      <w:r w:rsidR="003C5BAE" w:rsidRPr="003C5BAE">
        <w:t>2025（ニチレイ</w:t>
      </w:r>
      <w:proofErr w:type="spellStart"/>
      <w:r w:rsidR="003C5BAE" w:rsidRPr="003C5BAE">
        <w:t>MIRAIterrace</w:t>
      </w:r>
      <w:proofErr w:type="spellEnd"/>
      <w:r w:rsidR="003C5BAE" w:rsidRPr="003C5BAE">
        <w:t>財団）</w:t>
      </w:r>
    </w:p>
    <w:p w14:paraId="453F905B" w14:textId="733FF2F4" w:rsidR="003C5BAE" w:rsidRPr="003C5BAE" w:rsidRDefault="003C5BAE" w:rsidP="003C5BAE">
      <w:r w:rsidRPr="003C5BAE">
        <w:rPr>
          <w:rFonts w:hint="eastAsia"/>
        </w:rPr>
        <w:t>Ａ．活動団体</w:t>
      </w:r>
      <w:r w:rsidRPr="003C5BAE">
        <w:rPr>
          <w:rFonts w:hint="eastAsia"/>
        </w:rPr>
        <w:br/>
        <w:t>（１）こども食堂、高齢者への食事サービス（配食サービス・会食会）、コミュニティカフェ・サロン、食育体験の提供など、子どもから高齢者まで、地域住民が関われる食を通した居場所づくり活動に取り組んでいること</w:t>
      </w:r>
      <w:r w:rsidRPr="003C5BAE">
        <w:rPr>
          <w:rFonts w:hint="eastAsia"/>
        </w:rPr>
        <w:br/>
        <w:t>（２）原則月１回以上定期的に活動を実施しており、年間の活動回数が11回以上であること※直近1年間に活動を休止されていた活動団体は助成の対象外とさせていただきます</w:t>
      </w:r>
    </w:p>
    <w:p w14:paraId="3291DC56" w14:textId="77777777" w:rsidR="003C5BAE" w:rsidRPr="003C5BAE" w:rsidRDefault="003C5BAE" w:rsidP="003C5BAE">
      <w:r w:rsidRPr="003C5BAE">
        <w:rPr>
          <w:rFonts w:hint="eastAsia"/>
        </w:rPr>
        <w:t>Ｂ．中間支援団体</w:t>
      </w:r>
      <w:r w:rsidRPr="003C5BAE">
        <w:rPr>
          <w:rFonts w:hint="eastAsia"/>
        </w:rPr>
        <w:br/>
        <w:t>Ａで示すような直接居場所づくり活動をしている団体に対して、食材提供や情報提供、担い手育成、ボランティアマッチング等を行うこども食堂ネットワーク、サポートセンター、フードバンク、ロジ拠点等の活動を対象とします。</w:t>
      </w:r>
    </w:p>
    <w:p w14:paraId="20BE8A96" w14:textId="77777777" w:rsidR="003C5BAE" w:rsidRPr="003C5BAE" w:rsidRDefault="003C5BAE" w:rsidP="003C5BAE">
      <w:r w:rsidRPr="003C5BAE">
        <w:rPr>
          <w:rFonts w:hint="eastAsia"/>
        </w:rPr>
        <w:t>■期間：2025年2月21日（金）9:00 ～ 3月21日（土）17:00</w:t>
      </w:r>
      <w:r w:rsidRPr="003C5BAE">
        <w:rPr>
          <w:rFonts w:hint="eastAsia"/>
        </w:rPr>
        <w:br/>
        <w:t>■詳細：</w:t>
      </w:r>
      <w:hyperlink r:id="rId7" w:history="1">
        <w:r w:rsidRPr="003C5BAE">
          <w:rPr>
            <w:rStyle w:val="a3"/>
            <w:rFonts w:hint="eastAsia"/>
          </w:rPr>
          <w:t>https://nichireimiraiterrace.or.jp/josei/</w:t>
        </w:r>
      </w:hyperlink>
    </w:p>
    <w:p w14:paraId="5257D0DC" w14:textId="77777777" w:rsidR="00146B60" w:rsidRDefault="00146B60" w:rsidP="00146B60">
      <w:r>
        <w:rPr>
          <w:rFonts w:hint="eastAsia"/>
        </w:rPr>
        <w:t>━━━━━━━━━━━━━━━━━━━━━━━━━━━━━━━━━━━━━━━</w:t>
      </w:r>
    </w:p>
    <w:p w14:paraId="0513DEC4" w14:textId="77777777" w:rsidR="00146B60" w:rsidRDefault="00146B60" w:rsidP="00146B60">
      <w:r>
        <w:rPr>
          <w:rFonts w:hint="eastAsia"/>
        </w:rPr>
        <w:t>◇助成情報</w:t>
      </w:r>
    </w:p>
    <w:p w14:paraId="6655AB90" w14:textId="245FD656" w:rsidR="00146B60" w:rsidRDefault="00146B60" w:rsidP="00146B60">
      <w:r>
        <w:rPr>
          <w:rFonts w:hint="eastAsia"/>
        </w:rPr>
        <w:t>◆</w:t>
      </w:r>
      <w:r w:rsidR="00FB1893" w:rsidRPr="00FB1893">
        <w:t>2025年度 ドコモ市民活動団体助成事業（モバイル・コミュニケーション・ファンド）</w:t>
      </w:r>
    </w:p>
    <w:p w14:paraId="39BD61AE" w14:textId="77777777" w:rsidR="00FB1893" w:rsidRPr="00FB1893" w:rsidRDefault="00FB1893" w:rsidP="00FB1893">
      <w:r w:rsidRPr="00FB1893">
        <w:rPr>
          <w:rFonts w:hint="eastAsia"/>
        </w:rPr>
        <w:t>≪助成対象活動≫</w:t>
      </w:r>
      <w:r w:rsidRPr="00FB1893">
        <w:rPr>
          <w:rFonts w:hint="eastAsia"/>
        </w:rPr>
        <w:br/>
        <w:t>活動テーマ1：子どもの健全な育成を支援する活動</w:t>
      </w:r>
      <w:r w:rsidRPr="00FB1893">
        <w:rPr>
          <w:rFonts w:hint="eastAsia"/>
        </w:rPr>
        <w:br/>
        <w:t>※不登校・ひきこもりの子どもや保護者に対する精神的・物理的な支援、児童虐待やドメス</w:t>
      </w:r>
      <w:r w:rsidRPr="00FB1893">
        <w:rPr>
          <w:rFonts w:hint="eastAsia"/>
        </w:rPr>
        <w:lastRenderedPageBreak/>
        <w:t>ティック・バイオレンス（ＤＶ）、子どもの居場所づくり　など</w:t>
      </w:r>
    </w:p>
    <w:p w14:paraId="31592ABA" w14:textId="77777777" w:rsidR="00FB1893" w:rsidRPr="00FB1893" w:rsidRDefault="00FB1893" w:rsidP="00FB1893">
      <w:r w:rsidRPr="00FB1893">
        <w:rPr>
          <w:rFonts w:hint="eastAsia"/>
        </w:rPr>
        <w:t>活動テーマ2：経済的困難を抱える子どもを支援する活動</w:t>
      </w:r>
      <w:r w:rsidRPr="00FB1893">
        <w:rPr>
          <w:rFonts w:hint="eastAsia"/>
        </w:rPr>
        <w:br/>
        <w:t>※放課後学習サポート、訪問学習支援、ヤングケアラーやシングルマザーへの支援、居場所の提供など</w:t>
      </w:r>
    </w:p>
    <w:p w14:paraId="3D7E5FC7" w14:textId="1D730F05" w:rsidR="00FB1893" w:rsidRPr="00FB1893" w:rsidRDefault="00FB1893" w:rsidP="00146B60">
      <w:pPr>
        <w:rPr>
          <w:rFonts w:hint="eastAsia"/>
        </w:rPr>
      </w:pPr>
      <w:r w:rsidRPr="00FB1893">
        <w:rPr>
          <w:rFonts w:hint="eastAsia"/>
        </w:rPr>
        <w:t>■期間：2025年2月18日（火）～2025年3月31日（月）17時厳守</w:t>
      </w:r>
      <w:r w:rsidRPr="00FB1893">
        <w:rPr>
          <w:rFonts w:hint="eastAsia"/>
        </w:rPr>
        <w:br/>
        <w:t>■詳細：</w:t>
      </w:r>
      <w:hyperlink r:id="rId8" w:history="1">
        <w:r w:rsidRPr="00FB1893">
          <w:rPr>
            <w:rStyle w:val="a3"/>
            <w:rFonts w:hint="eastAsia"/>
          </w:rPr>
          <w:t>https://www.mcfund.or.jp/jyosei/2025/no23/</w:t>
        </w:r>
      </w:hyperlink>
    </w:p>
    <w:p w14:paraId="7FA3B383" w14:textId="77777777" w:rsidR="00146B60" w:rsidRDefault="00146B60" w:rsidP="00146B60">
      <w:r>
        <w:rPr>
          <w:rFonts w:hint="eastAsia"/>
        </w:rPr>
        <w:t>━━━━━━━━━━━━━━━━━━━━━━━━━━━━━━━━━━━━━━━</w:t>
      </w:r>
    </w:p>
    <w:p w14:paraId="7C88682F" w14:textId="77777777" w:rsidR="00FB1893" w:rsidRDefault="00FB1893" w:rsidP="00FB1893">
      <w:r>
        <w:rPr>
          <w:rFonts w:hint="eastAsia"/>
        </w:rPr>
        <w:t>◇助成情報</w:t>
      </w:r>
    </w:p>
    <w:p w14:paraId="462AA0A0" w14:textId="1811CF15" w:rsidR="00146B60" w:rsidRPr="00146B60" w:rsidRDefault="00FB1893" w:rsidP="00FB1893">
      <w:r>
        <w:rPr>
          <w:rFonts w:hint="eastAsia"/>
        </w:rPr>
        <w:t>◆</w:t>
      </w:r>
      <w:r w:rsidRPr="00FB1893">
        <w:rPr>
          <w:rFonts w:hint="eastAsia"/>
        </w:rPr>
        <w:t>第４回「子どもまんぷく基金」（日本フィランソロピック財団）</w:t>
      </w:r>
    </w:p>
    <w:p w14:paraId="44E8603B" w14:textId="77777777" w:rsidR="00FB1893" w:rsidRDefault="00FB1893" w:rsidP="00FB1893">
      <w:r>
        <w:rPr>
          <w:rFonts w:hint="eastAsia"/>
        </w:rPr>
        <w:t>養育環境の理由で十分な食事が取れない子どもたちへの食事支援事業や、子どもたちを養護している施設や団体への食事支援事業です。</w:t>
      </w:r>
    </w:p>
    <w:p w14:paraId="70A9890F" w14:textId="48A2FD2C" w:rsidR="00FB1893" w:rsidRDefault="00FB1893" w:rsidP="00FB1893">
      <w:r>
        <w:rPr>
          <w:rFonts w:hint="eastAsia"/>
        </w:rPr>
        <w:t>対象となる経費は、食材費、調理光熱費、調理に関する衛生用品等、配送に関わる経費です。</w:t>
      </w:r>
    </w:p>
    <w:p w14:paraId="32FBF55E" w14:textId="77777777" w:rsidR="00FB1893" w:rsidRDefault="00FB1893" w:rsidP="00FB1893">
      <w:r>
        <w:rPr>
          <w:rFonts w:hint="eastAsia"/>
        </w:rPr>
        <w:t>■期間：</w:t>
      </w:r>
      <w:r>
        <w:t>2025年2月20日（木）～2025年4月2日（水）</w:t>
      </w:r>
    </w:p>
    <w:p w14:paraId="5522296A" w14:textId="184E24BC" w:rsidR="00E73EBB" w:rsidRDefault="00FB1893" w:rsidP="00FB1893">
      <w:r>
        <w:rPr>
          <w:rFonts w:hint="eastAsia"/>
        </w:rPr>
        <w:t>■詳細：</w:t>
      </w:r>
      <w:hyperlink r:id="rId9" w:history="1">
        <w:r w:rsidRPr="000142A7">
          <w:rPr>
            <w:rStyle w:val="a3"/>
          </w:rPr>
          <w:t>https://np-foundation.or.jp/information/000261.html</w:t>
        </w:r>
      </w:hyperlink>
    </w:p>
    <w:p w14:paraId="3008AA60" w14:textId="77777777" w:rsidR="00FB1893" w:rsidRDefault="00FB1893" w:rsidP="00FB1893">
      <w:r>
        <w:rPr>
          <w:rFonts w:hint="eastAsia"/>
        </w:rPr>
        <w:t>━━━━━━━━━━━━━━━━━━━━━━━━━━━━━━━━━━━━━━━</w:t>
      </w:r>
    </w:p>
    <w:p w14:paraId="3E00443C" w14:textId="6F02BE25" w:rsidR="00FB1893" w:rsidRDefault="00FB1893" w:rsidP="00FB1893">
      <w:r>
        <w:rPr>
          <w:rFonts w:hint="eastAsia"/>
        </w:rPr>
        <w:t>◇助成情報</w:t>
      </w:r>
    </w:p>
    <w:p w14:paraId="35C0E7DB" w14:textId="7DF2C9EE" w:rsidR="00FB1893" w:rsidRPr="00FB1893" w:rsidRDefault="00FB1893" w:rsidP="00FB1893">
      <w:r>
        <w:rPr>
          <w:rFonts w:hint="eastAsia"/>
        </w:rPr>
        <w:t>◆</w:t>
      </w:r>
      <w:r>
        <w:t>2025年度 ファミリーマート＆むすびえ こども食堂助成（全国こども食堂支援センター・むすびえ）</w:t>
      </w:r>
    </w:p>
    <w:p w14:paraId="36FC3C6C" w14:textId="6639A03A" w:rsidR="00FB1893" w:rsidRDefault="00FB1893" w:rsidP="00FB1893">
      <w:r>
        <w:rPr>
          <w:rFonts w:hint="eastAsia"/>
        </w:rPr>
        <w:t>こども食堂の事業を通じた食支援や居場所づくりを助成対象期間中に実施する団体が対象です（法人格の有無や活動年数は問いません）。</w:t>
      </w:r>
    </w:p>
    <w:p w14:paraId="05A6C724" w14:textId="39726F15" w:rsidR="00FB1893" w:rsidRDefault="00FB1893" w:rsidP="00FB1893">
      <w:r>
        <w:rPr>
          <w:rFonts w:hint="eastAsia"/>
        </w:rPr>
        <w:t>※過去活動実績がある団体に限ります。フードパントリー専門団体は対象外です。</w:t>
      </w:r>
    </w:p>
    <w:p w14:paraId="6A3263A0" w14:textId="77777777" w:rsidR="00FB1893" w:rsidRDefault="00FB1893" w:rsidP="00FB1893">
      <w:r>
        <w:rPr>
          <w:rFonts w:hint="eastAsia"/>
        </w:rPr>
        <w:t>■期間：</w:t>
      </w:r>
      <w:r>
        <w:t>2025年3月10日（月）～2025年3月31日（月）</w:t>
      </w:r>
    </w:p>
    <w:p w14:paraId="48E16C3D" w14:textId="208BBC63" w:rsidR="00FB1893" w:rsidRDefault="00FB1893" w:rsidP="00FB1893">
      <w:r>
        <w:rPr>
          <w:rFonts w:hint="eastAsia"/>
        </w:rPr>
        <w:t>■詳細：</w:t>
      </w:r>
      <w:hyperlink r:id="rId10" w:history="1">
        <w:r w:rsidRPr="000142A7">
          <w:rPr>
            <w:rStyle w:val="a3"/>
          </w:rPr>
          <w:t>https://musubie.org/news/11363</w:t>
        </w:r>
      </w:hyperlink>
    </w:p>
    <w:p w14:paraId="4ABB494C" w14:textId="77777777" w:rsidR="0074501F" w:rsidRDefault="0074501F" w:rsidP="0074501F">
      <w:r>
        <w:rPr>
          <w:rFonts w:hint="eastAsia"/>
        </w:rPr>
        <w:t>━━━━━━━━━━━━━━━━━━━━━━━━━━━━━━━━━━━━━━━</w:t>
      </w:r>
    </w:p>
    <w:p w14:paraId="0DF7BBB5" w14:textId="160451C9" w:rsidR="0074501F" w:rsidRDefault="0074501F" w:rsidP="0074501F">
      <w:r>
        <w:rPr>
          <w:rFonts w:hint="eastAsia"/>
        </w:rPr>
        <w:t>◇お知らせ</w:t>
      </w:r>
    </w:p>
    <w:p w14:paraId="588019DE" w14:textId="020B1986" w:rsidR="0074501F" w:rsidRDefault="0074501F" w:rsidP="0074501F">
      <w:r>
        <w:rPr>
          <w:rFonts w:hint="eastAsia"/>
        </w:rPr>
        <w:t xml:space="preserve">◆『～多様性や災害時にできること～こども食堂・地域食堂の可能性』を開催　</w:t>
      </w:r>
    </w:p>
    <w:p w14:paraId="0AD5A325" w14:textId="3D4A5E71" w:rsidR="0074501F" w:rsidRDefault="0074501F" w:rsidP="0074501F">
      <w:r>
        <w:rPr>
          <w:rFonts w:hint="eastAsia"/>
        </w:rPr>
        <w:t>特定非営利活動法人</w:t>
      </w:r>
      <w:r>
        <w:t xml:space="preserve"> 全国こども食堂支援センター・むすびえ 防災士　森谷 哲 氏を迎え、こども食堂・地域食堂について考えます。一般の方、こども食堂をやっている方、こども食堂をはじめたい方、興味のある方、どなたでもご参加ください。</w:t>
      </w:r>
    </w:p>
    <w:p w14:paraId="7D9CEF9A" w14:textId="422CD3A7" w:rsidR="0074501F" w:rsidRPr="0074501F" w:rsidRDefault="0074501F" w:rsidP="0074501F">
      <w:r>
        <w:rPr>
          <w:rFonts w:hint="eastAsia"/>
        </w:rPr>
        <w:t>■日時：</w:t>
      </w:r>
      <w:r>
        <w:t>3月17日（月）13:00～15:00 ※受付開始12：40～</w:t>
      </w:r>
    </w:p>
    <w:p w14:paraId="04E7B36F" w14:textId="1085DEA0" w:rsidR="0074501F" w:rsidRDefault="0074501F" w:rsidP="0074501F">
      <w:r>
        <w:rPr>
          <w:rFonts w:hint="eastAsia"/>
        </w:rPr>
        <w:t>■場所：</w:t>
      </w:r>
      <w:r>
        <w:t>高山市総合福祉センター ３階会議室</w:t>
      </w:r>
      <w:r>
        <w:rPr>
          <w:rFonts w:hint="eastAsia"/>
        </w:rPr>
        <w:t xml:space="preserve">　（</w:t>
      </w:r>
      <w:r>
        <w:t>高山市昭和町２丁目２２４</w:t>
      </w:r>
      <w:r>
        <w:rPr>
          <w:rFonts w:hint="eastAsia"/>
        </w:rPr>
        <w:t>）</w:t>
      </w:r>
    </w:p>
    <w:p w14:paraId="66529870" w14:textId="36B34939" w:rsidR="0074501F" w:rsidRDefault="0074501F" w:rsidP="0074501F">
      <w:r>
        <w:rPr>
          <w:rFonts w:hint="eastAsia"/>
        </w:rPr>
        <w:t>■参加費：</w:t>
      </w:r>
      <w:r>
        <w:t>無料</w:t>
      </w:r>
    </w:p>
    <w:p w14:paraId="25D874A8" w14:textId="77777777" w:rsidR="0074501F" w:rsidRDefault="0074501F" w:rsidP="0074501F">
      <w:r>
        <w:rPr>
          <w:rFonts w:hint="eastAsia"/>
        </w:rPr>
        <w:t>■問い合わせ先：東海国立大学機構　岐阜大学　社会システム経営学環　地域ラボ・高山</w:t>
      </w:r>
    </w:p>
    <w:p w14:paraId="7C0006AD" w14:textId="77777777" w:rsidR="0074501F" w:rsidRDefault="0074501F" w:rsidP="0074501F">
      <w:r>
        <w:rPr>
          <w:rFonts w:hint="eastAsia"/>
        </w:rPr>
        <w:t>〒</w:t>
      </w:r>
      <w:r>
        <w:t xml:space="preserve">506-0842 岐阜県高山市下二之町６ </w:t>
      </w:r>
      <w:r>
        <w:rPr>
          <w:rFonts w:hint="eastAsia"/>
        </w:rPr>
        <w:t>（</w:t>
      </w:r>
      <w:r>
        <w:t>村半</w:t>
      </w:r>
      <w:r>
        <w:rPr>
          <w:rFonts w:hint="eastAsia"/>
        </w:rPr>
        <w:t>）</w:t>
      </w:r>
    </w:p>
    <w:p w14:paraId="280D1D26" w14:textId="77777777" w:rsidR="0074501F" w:rsidRPr="0074501F" w:rsidRDefault="0074501F" w:rsidP="0074501F">
      <w:r>
        <w:t>TEL：080-7671-0438</w:t>
      </w:r>
      <w:r>
        <w:rPr>
          <w:rFonts w:hint="eastAsia"/>
        </w:rPr>
        <w:t xml:space="preserve">　</w:t>
      </w:r>
      <w:r>
        <w:t>E-mail：lcl.lab.takayama@t.gifu-u.ac.jp</w:t>
      </w:r>
    </w:p>
    <w:p w14:paraId="09AEDF8D" w14:textId="635D4911" w:rsidR="0074501F" w:rsidRDefault="0074501F" w:rsidP="0074501F">
      <w:r>
        <w:rPr>
          <w:rFonts w:hint="eastAsia"/>
        </w:rPr>
        <w:t>■参加申込：</w:t>
      </w:r>
      <w:r>
        <w:t>事前申込制（参加申込みフォームから登録してください。）</w:t>
      </w:r>
    </w:p>
    <w:p w14:paraId="76C154A4" w14:textId="6213E8B0" w:rsidR="0074501F" w:rsidRDefault="0074501F" w:rsidP="0074501F">
      <w:pPr>
        <w:rPr>
          <w:rFonts w:hint="eastAsia"/>
        </w:rPr>
      </w:pPr>
      <w:hyperlink r:id="rId11" w:history="1">
        <w:r w:rsidRPr="00D82F9D">
          <w:rPr>
            <w:rStyle w:val="a3"/>
          </w:rPr>
          <w:t>https://forms.office.com/pages/responsepage.aspx?id=g7JUf-0iPEqpRHX3VeWDBoCBBqyFrSZDnw7-JPejE-tUNlFaUTJLRTExTlUxVFBQM0sxMTZHR0tBNC4u&amp;origin=QRCode&amp;route=shorturl</w:t>
        </w:r>
      </w:hyperlink>
    </w:p>
    <w:p w14:paraId="3E8DA38B" w14:textId="77777777" w:rsidR="00891E43" w:rsidRDefault="00891E43" w:rsidP="006C07F1">
      <w:pPr>
        <w:pBdr>
          <w:bottom w:val="single" w:sz="12" w:space="1" w:color="auto"/>
        </w:pBdr>
      </w:pPr>
    </w:p>
    <w:p w14:paraId="1A42182C" w14:textId="6D36633B"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140"/>
    <w:multiLevelType w:val="hybridMultilevel"/>
    <w:tmpl w:val="542A366A"/>
    <w:lvl w:ilvl="0" w:tplc="0CEE4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61A76"/>
    <w:multiLevelType w:val="hybridMultilevel"/>
    <w:tmpl w:val="4F0A89A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87088"/>
    <w:multiLevelType w:val="hybridMultilevel"/>
    <w:tmpl w:val="DBE8D5C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1E09D7"/>
    <w:multiLevelType w:val="hybridMultilevel"/>
    <w:tmpl w:val="C8BA2112"/>
    <w:lvl w:ilvl="0" w:tplc="161478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0D595E"/>
    <w:multiLevelType w:val="hybridMultilevel"/>
    <w:tmpl w:val="36744A98"/>
    <w:lvl w:ilvl="0" w:tplc="7C2C3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29307">
    <w:abstractNumId w:val="1"/>
  </w:num>
  <w:num w:numId="2" w16cid:durableId="1628120700">
    <w:abstractNumId w:val="4"/>
  </w:num>
  <w:num w:numId="3" w16cid:durableId="2105027963">
    <w:abstractNumId w:val="0"/>
  </w:num>
  <w:num w:numId="4" w16cid:durableId="636492257">
    <w:abstractNumId w:val="2"/>
  </w:num>
  <w:num w:numId="5" w16cid:durableId="803158543">
    <w:abstractNumId w:val="3"/>
  </w:num>
  <w:num w:numId="6" w16cid:durableId="937060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0662B"/>
    <w:rsid w:val="000068B5"/>
    <w:rsid w:val="00023578"/>
    <w:rsid w:val="00052DEA"/>
    <w:rsid w:val="00055666"/>
    <w:rsid w:val="0005626A"/>
    <w:rsid w:val="00060981"/>
    <w:rsid w:val="00061452"/>
    <w:rsid w:val="000669D9"/>
    <w:rsid w:val="00067ECA"/>
    <w:rsid w:val="000755C3"/>
    <w:rsid w:val="00075D48"/>
    <w:rsid w:val="000776F7"/>
    <w:rsid w:val="0008233B"/>
    <w:rsid w:val="00083583"/>
    <w:rsid w:val="00085B6D"/>
    <w:rsid w:val="000936F5"/>
    <w:rsid w:val="00094FD4"/>
    <w:rsid w:val="000A0C79"/>
    <w:rsid w:val="000A3A73"/>
    <w:rsid w:val="000B60DC"/>
    <w:rsid w:val="000D2F9F"/>
    <w:rsid w:val="000D3353"/>
    <w:rsid w:val="000E3CE3"/>
    <w:rsid w:val="00105A0B"/>
    <w:rsid w:val="00112320"/>
    <w:rsid w:val="00133A3D"/>
    <w:rsid w:val="001419DA"/>
    <w:rsid w:val="00142086"/>
    <w:rsid w:val="00145979"/>
    <w:rsid w:val="00146B60"/>
    <w:rsid w:val="001711F4"/>
    <w:rsid w:val="0017354B"/>
    <w:rsid w:val="00177B74"/>
    <w:rsid w:val="00180177"/>
    <w:rsid w:val="00180CD5"/>
    <w:rsid w:val="00181392"/>
    <w:rsid w:val="001C2A80"/>
    <w:rsid w:val="001C788F"/>
    <w:rsid w:val="001D3EDF"/>
    <w:rsid w:val="001E3B46"/>
    <w:rsid w:val="001E601C"/>
    <w:rsid w:val="001F4174"/>
    <w:rsid w:val="001F44B3"/>
    <w:rsid w:val="001F5019"/>
    <w:rsid w:val="00212426"/>
    <w:rsid w:val="0021584F"/>
    <w:rsid w:val="002158DA"/>
    <w:rsid w:val="0022129E"/>
    <w:rsid w:val="00230657"/>
    <w:rsid w:val="00244178"/>
    <w:rsid w:val="0026289E"/>
    <w:rsid w:val="00265C0E"/>
    <w:rsid w:val="002717CC"/>
    <w:rsid w:val="00276C46"/>
    <w:rsid w:val="00287DAB"/>
    <w:rsid w:val="002970F7"/>
    <w:rsid w:val="002A064E"/>
    <w:rsid w:val="002A6A5A"/>
    <w:rsid w:val="002A7D67"/>
    <w:rsid w:val="002B04BB"/>
    <w:rsid w:val="002C4F2C"/>
    <w:rsid w:val="002D4609"/>
    <w:rsid w:val="002E7D6A"/>
    <w:rsid w:val="002F2040"/>
    <w:rsid w:val="00316FAF"/>
    <w:rsid w:val="00330DBD"/>
    <w:rsid w:val="00332811"/>
    <w:rsid w:val="00346554"/>
    <w:rsid w:val="00346BC6"/>
    <w:rsid w:val="0035255C"/>
    <w:rsid w:val="0035458F"/>
    <w:rsid w:val="0035618A"/>
    <w:rsid w:val="00363C5C"/>
    <w:rsid w:val="00363DCF"/>
    <w:rsid w:val="00375EA3"/>
    <w:rsid w:val="003846D7"/>
    <w:rsid w:val="00396962"/>
    <w:rsid w:val="003A3F80"/>
    <w:rsid w:val="003A52FB"/>
    <w:rsid w:val="003C5BAE"/>
    <w:rsid w:val="003C6BDC"/>
    <w:rsid w:val="003D5874"/>
    <w:rsid w:val="003D6F87"/>
    <w:rsid w:val="003F19E2"/>
    <w:rsid w:val="003F75AB"/>
    <w:rsid w:val="004113D5"/>
    <w:rsid w:val="00420D89"/>
    <w:rsid w:val="00422578"/>
    <w:rsid w:val="00431488"/>
    <w:rsid w:val="004432B4"/>
    <w:rsid w:val="00444E25"/>
    <w:rsid w:val="00445EC7"/>
    <w:rsid w:val="00456347"/>
    <w:rsid w:val="004608CD"/>
    <w:rsid w:val="00465D21"/>
    <w:rsid w:val="00470DBD"/>
    <w:rsid w:val="00481D2B"/>
    <w:rsid w:val="00482171"/>
    <w:rsid w:val="00485C55"/>
    <w:rsid w:val="00495B25"/>
    <w:rsid w:val="004A2240"/>
    <w:rsid w:val="004B6D83"/>
    <w:rsid w:val="004B733F"/>
    <w:rsid w:val="004D379F"/>
    <w:rsid w:val="004D5E9C"/>
    <w:rsid w:val="004E1758"/>
    <w:rsid w:val="004E33ED"/>
    <w:rsid w:val="004E4EF3"/>
    <w:rsid w:val="00517A08"/>
    <w:rsid w:val="00523FB3"/>
    <w:rsid w:val="00531F71"/>
    <w:rsid w:val="00552CDA"/>
    <w:rsid w:val="00573E52"/>
    <w:rsid w:val="00581CC2"/>
    <w:rsid w:val="005829B8"/>
    <w:rsid w:val="00596AFC"/>
    <w:rsid w:val="00597937"/>
    <w:rsid w:val="005B6F5D"/>
    <w:rsid w:val="005D302D"/>
    <w:rsid w:val="005D45FE"/>
    <w:rsid w:val="005E37D1"/>
    <w:rsid w:val="0062604A"/>
    <w:rsid w:val="006439CA"/>
    <w:rsid w:val="00644D5E"/>
    <w:rsid w:val="006722CE"/>
    <w:rsid w:val="006B3C48"/>
    <w:rsid w:val="006C07F1"/>
    <w:rsid w:val="006C40A6"/>
    <w:rsid w:val="006E5FDE"/>
    <w:rsid w:val="006F3D3C"/>
    <w:rsid w:val="006F4045"/>
    <w:rsid w:val="0070783E"/>
    <w:rsid w:val="00712E62"/>
    <w:rsid w:val="00723EB0"/>
    <w:rsid w:val="00725FB9"/>
    <w:rsid w:val="0074501F"/>
    <w:rsid w:val="00747ADF"/>
    <w:rsid w:val="00752608"/>
    <w:rsid w:val="00767A45"/>
    <w:rsid w:val="0077099B"/>
    <w:rsid w:val="00793D0E"/>
    <w:rsid w:val="00794A56"/>
    <w:rsid w:val="007B2C5B"/>
    <w:rsid w:val="007B69EC"/>
    <w:rsid w:val="007C1A0C"/>
    <w:rsid w:val="007C1E73"/>
    <w:rsid w:val="007E3A13"/>
    <w:rsid w:val="007F6303"/>
    <w:rsid w:val="00820D78"/>
    <w:rsid w:val="00826D9C"/>
    <w:rsid w:val="00834387"/>
    <w:rsid w:val="0083585B"/>
    <w:rsid w:val="008552DC"/>
    <w:rsid w:val="00857B71"/>
    <w:rsid w:val="00891E43"/>
    <w:rsid w:val="00896B9B"/>
    <w:rsid w:val="008A0619"/>
    <w:rsid w:val="008A5379"/>
    <w:rsid w:val="008C3600"/>
    <w:rsid w:val="008D42E4"/>
    <w:rsid w:val="008D4AC5"/>
    <w:rsid w:val="009027C0"/>
    <w:rsid w:val="009204D4"/>
    <w:rsid w:val="009245C1"/>
    <w:rsid w:val="00927799"/>
    <w:rsid w:val="00963097"/>
    <w:rsid w:val="00976C25"/>
    <w:rsid w:val="00977350"/>
    <w:rsid w:val="00981838"/>
    <w:rsid w:val="009A38C3"/>
    <w:rsid w:val="009A3CCE"/>
    <w:rsid w:val="009C334F"/>
    <w:rsid w:val="009C6BF6"/>
    <w:rsid w:val="00A369BD"/>
    <w:rsid w:val="00A656E7"/>
    <w:rsid w:val="00A72FAE"/>
    <w:rsid w:val="00A84681"/>
    <w:rsid w:val="00A930A8"/>
    <w:rsid w:val="00AA3025"/>
    <w:rsid w:val="00AA5930"/>
    <w:rsid w:val="00AC3164"/>
    <w:rsid w:val="00AC6F36"/>
    <w:rsid w:val="00AC726E"/>
    <w:rsid w:val="00AD420B"/>
    <w:rsid w:val="00AD5E6E"/>
    <w:rsid w:val="00AE3FF5"/>
    <w:rsid w:val="00AF5B4E"/>
    <w:rsid w:val="00AF7326"/>
    <w:rsid w:val="00B456A9"/>
    <w:rsid w:val="00B7422D"/>
    <w:rsid w:val="00B76C8B"/>
    <w:rsid w:val="00B96B30"/>
    <w:rsid w:val="00BB3D42"/>
    <w:rsid w:val="00BB51E3"/>
    <w:rsid w:val="00BE0D48"/>
    <w:rsid w:val="00BF56BD"/>
    <w:rsid w:val="00BF5869"/>
    <w:rsid w:val="00BF6386"/>
    <w:rsid w:val="00C037B4"/>
    <w:rsid w:val="00C04B56"/>
    <w:rsid w:val="00C06CEA"/>
    <w:rsid w:val="00C30FDA"/>
    <w:rsid w:val="00C32F69"/>
    <w:rsid w:val="00C36E89"/>
    <w:rsid w:val="00C37A28"/>
    <w:rsid w:val="00C402AA"/>
    <w:rsid w:val="00C45E76"/>
    <w:rsid w:val="00C635BF"/>
    <w:rsid w:val="00C65E51"/>
    <w:rsid w:val="00C717FA"/>
    <w:rsid w:val="00C81CB9"/>
    <w:rsid w:val="00C84A89"/>
    <w:rsid w:val="00C85BA2"/>
    <w:rsid w:val="00C86B3E"/>
    <w:rsid w:val="00CA49F7"/>
    <w:rsid w:val="00CC072A"/>
    <w:rsid w:val="00CD00DE"/>
    <w:rsid w:val="00CD2CAB"/>
    <w:rsid w:val="00CE7B33"/>
    <w:rsid w:val="00D0169D"/>
    <w:rsid w:val="00D067F7"/>
    <w:rsid w:val="00D27CB3"/>
    <w:rsid w:val="00D318D7"/>
    <w:rsid w:val="00D36528"/>
    <w:rsid w:val="00D3795C"/>
    <w:rsid w:val="00D502D7"/>
    <w:rsid w:val="00D5629F"/>
    <w:rsid w:val="00D71C80"/>
    <w:rsid w:val="00D7269D"/>
    <w:rsid w:val="00D73F10"/>
    <w:rsid w:val="00D75D5D"/>
    <w:rsid w:val="00D8024C"/>
    <w:rsid w:val="00DA276C"/>
    <w:rsid w:val="00DA7E01"/>
    <w:rsid w:val="00DC5FDE"/>
    <w:rsid w:val="00DC6D0E"/>
    <w:rsid w:val="00DC7204"/>
    <w:rsid w:val="00DF0593"/>
    <w:rsid w:val="00E3243C"/>
    <w:rsid w:val="00E34636"/>
    <w:rsid w:val="00E41E1E"/>
    <w:rsid w:val="00E4362F"/>
    <w:rsid w:val="00E45CA4"/>
    <w:rsid w:val="00E47D56"/>
    <w:rsid w:val="00E55651"/>
    <w:rsid w:val="00E65D60"/>
    <w:rsid w:val="00E73EBB"/>
    <w:rsid w:val="00E80B6A"/>
    <w:rsid w:val="00E91547"/>
    <w:rsid w:val="00E91B92"/>
    <w:rsid w:val="00EC3304"/>
    <w:rsid w:val="00EC4494"/>
    <w:rsid w:val="00EC4ABA"/>
    <w:rsid w:val="00EE34A5"/>
    <w:rsid w:val="00EE58D1"/>
    <w:rsid w:val="00F06864"/>
    <w:rsid w:val="00F124EC"/>
    <w:rsid w:val="00F2112B"/>
    <w:rsid w:val="00F35675"/>
    <w:rsid w:val="00F3720C"/>
    <w:rsid w:val="00F42EC3"/>
    <w:rsid w:val="00F44FFD"/>
    <w:rsid w:val="00F519AA"/>
    <w:rsid w:val="00F60FAA"/>
    <w:rsid w:val="00F715EB"/>
    <w:rsid w:val="00F806FA"/>
    <w:rsid w:val="00F820C0"/>
    <w:rsid w:val="00F83A07"/>
    <w:rsid w:val="00FB1893"/>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 w:type="paragraph" w:styleId="a9">
    <w:name w:val="List Paragraph"/>
    <w:basedOn w:val="a"/>
    <w:uiPriority w:val="34"/>
    <w:qFormat/>
    <w:rsid w:val="00B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151">
      <w:bodyDiv w:val="1"/>
      <w:marLeft w:val="0"/>
      <w:marRight w:val="0"/>
      <w:marTop w:val="0"/>
      <w:marBottom w:val="0"/>
      <w:divBdr>
        <w:top w:val="none" w:sz="0" w:space="0" w:color="auto"/>
        <w:left w:val="none" w:sz="0" w:space="0" w:color="auto"/>
        <w:bottom w:val="none" w:sz="0" w:space="0" w:color="auto"/>
        <w:right w:val="none" w:sz="0" w:space="0" w:color="auto"/>
      </w:divBdr>
    </w:div>
    <w:div w:id="67001915">
      <w:bodyDiv w:val="1"/>
      <w:marLeft w:val="0"/>
      <w:marRight w:val="0"/>
      <w:marTop w:val="0"/>
      <w:marBottom w:val="0"/>
      <w:divBdr>
        <w:top w:val="none" w:sz="0" w:space="0" w:color="auto"/>
        <w:left w:val="none" w:sz="0" w:space="0" w:color="auto"/>
        <w:bottom w:val="none" w:sz="0" w:space="0" w:color="auto"/>
        <w:right w:val="none" w:sz="0" w:space="0" w:color="auto"/>
      </w:divBdr>
    </w:div>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83447162">
      <w:bodyDiv w:val="1"/>
      <w:marLeft w:val="0"/>
      <w:marRight w:val="0"/>
      <w:marTop w:val="0"/>
      <w:marBottom w:val="0"/>
      <w:divBdr>
        <w:top w:val="none" w:sz="0" w:space="0" w:color="auto"/>
        <w:left w:val="none" w:sz="0" w:space="0" w:color="auto"/>
        <w:bottom w:val="none" w:sz="0" w:space="0" w:color="auto"/>
        <w:right w:val="none" w:sz="0" w:space="0" w:color="auto"/>
      </w:divBdr>
    </w:div>
    <w:div w:id="192814323">
      <w:bodyDiv w:val="1"/>
      <w:marLeft w:val="0"/>
      <w:marRight w:val="0"/>
      <w:marTop w:val="0"/>
      <w:marBottom w:val="0"/>
      <w:divBdr>
        <w:top w:val="none" w:sz="0" w:space="0" w:color="auto"/>
        <w:left w:val="none" w:sz="0" w:space="0" w:color="auto"/>
        <w:bottom w:val="none" w:sz="0" w:space="0" w:color="auto"/>
        <w:right w:val="none" w:sz="0" w:space="0" w:color="auto"/>
      </w:divBdr>
    </w:div>
    <w:div w:id="233395551">
      <w:bodyDiv w:val="1"/>
      <w:marLeft w:val="0"/>
      <w:marRight w:val="0"/>
      <w:marTop w:val="0"/>
      <w:marBottom w:val="0"/>
      <w:divBdr>
        <w:top w:val="none" w:sz="0" w:space="0" w:color="auto"/>
        <w:left w:val="none" w:sz="0" w:space="0" w:color="auto"/>
        <w:bottom w:val="none" w:sz="0" w:space="0" w:color="auto"/>
        <w:right w:val="none" w:sz="0" w:space="0" w:color="auto"/>
      </w:divBdr>
      <w:divsChild>
        <w:div w:id="1162087144">
          <w:marLeft w:val="0"/>
          <w:marRight w:val="0"/>
          <w:marTop w:val="0"/>
          <w:marBottom w:val="0"/>
          <w:divBdr>
            <w:top w:val="none" w:sz="0" w:space="0" w:color="auto"/>
            <w:left w:val="none" w:sz="0" w:space="0" w:color="auto"/>
            <w:bottom w:val="none" w:sz="0" w:space="0" w:color="auto"/>
            <w:right w:val="none" w:sz="0" w:space="0" w:color="auto"/>
          </w:divBdr>
          <w:divsChild>
            <w:div w:id="1132207818">
              <w:marLeft w:val="0"/>
              <w:marRight w:val="0"/>
              <w:marTop w:val="0"/>
              <w:marBottom w:val="0"/>
              <w:divBdr>
                <w:top w:val="none" w:sz="0" w:space="0" w:color="auto"/>
                <w:left w:val="none" w:sz="0" w:space="0" w:color="auto"/>
                <w:bottom w:val="none" w:sz="0" w:space="0" w:color="auto"/>
                <w:right w:val="none" w:sz="0" w:space="0" w:color="auto"/>
              </w:divBdr>
              <w:divsChild>
                <w:div w:id="475341741">
                  <w:marLeft w:val="0"/>
                  <w:marRight w:val="0"/>
                  <w:marTop w:val="0"/>
                  <w:marBottom w:val="0"/>
                  <w:divBdr>
                    <w:top w:val="none" w:sz="0" w:space="0" w:color="auto"/>
                    <w:left w:val="none" w:sz="0" w:space="0" w:color="auto"/>
                    <w:bottom w:val="none" w:sz="0" w:space="0" w:color="auto"/>
                    <w:right w:val="none" w:sz="0" w:space="0" w:color="auto"/>
                  </w:divBdr>
                </w:div>
              </w:divsChild>
            </w:div>
            <w:div w:id="826628167">
              <w:marLeft w:val="0"/>
              <w:marRight w:val="0"/>
              <w:marTop w:val="0"/>
              <w:marBottom w:val="0"/>
              <w:divBdr>
                <w:top w:val="none" w:sz="0" w:space="0" w:color="auto"/>
                <w:left w:val="none" w:sz="0" w:space="0" w:color="auto"/>
                <w:bottom w:val="none" w:sz="0" w:space="0" w:color="auto"/>
                <w:right w:val="none" w:sz="0" w:space="0" w:color="auto"/>
              </w:divBdr>
              <w:divsChild>
                <w:div w:id="1006905494">
                  <w:marLeft w:val="0"/>
                  <w:marRight w:val="0"/>
                  <w:marTop w:val="0"/>
                  <w:marBottom w:val="0"/>
                  <w:divBdr>
                    <w:top w:val="none" w:sz="0" w:space="0" w:color="auto"/>
                    <w:left w:val="none" w:sz="0" w:space="0" w:color="auto"/>
                    <w:bottom w:val="none" w:sz="0" w:space="0" w:color="auto"/>
                    <w:right w:val="none" w:sz="0" w:space="0" w:color="auto"/>
                  </w:divBdr>
                </w:div>
                <w:div w:id="681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1489">
          <w:marLeft w:val="0"/>
          <w:marRight w:val="0"/>
          <w:marTop w:val="0"/>
          <w:marBottom w:val="0"/>
          <w:divBdr>
            <w:top w:val="single" w:sz="2" w:space="0" w:color="E5E7EB"/>
            <w:left w:val="single" w:sz="2" w:space="0" w:color="E5E7EB"/>
            <w:bottom w:val="single" w:sz="2" w:space="0" w:color="E5E7EB"/>
            <w:right w:val="single" w:sz="2" w:space="0" w:color="E5E7EB"/>
          </w:divBdr>
          <w:divsChild>
            <w:div w:id="799035485">
              <w:marLeft w:val="0"/>
              <w:marRight w:val="0"/>
              <w:marTop w:val="0"/>
              <w:marBottom w:val="0"/>
              <w:divBdr>
                <w:top w:val="single" w:sz="2" w:space="0" w:color="E5E7EB"/>
                <w:left w:val="single" w:sz="2" w:space="0" w:color="E5E7EB"/>
                <w:bottom w:val="single" w:sz="2" w:space="0" w:color="E5E7EB"/>
                <w:right w:val="single" w:sz="2" w:space="0" w:color="E5E7EB"/>
              </w:divBdr>
              <w:divsChild>
                <w:div w:id="1250624473">
                  <w:marLeft w:val="0"/>
                  <w:marRight w:val="0"/>
                  <w:marTop w:val="0"/>
                  <w:marBottom w:val="0"/>
                  <w:divBdr>
                    <w:top w:val="single" w:sz="2" w:space="0" w:color="E5E7EB"/>
                    <w:left w:val="single" w:sz="2" w:space="0" w:color="E5E7EB"/>
                    <w:bottom w:val="single" w:sz="2" w:space="0" w:color="E5E7EB"/>
                    <w:right w:val="single" w:sz="2" w:space="0" w:color="E5E7EB"/>
                  </w:divBdr>
                  <w:divsChild>
                    <w:div w:id="935795649">
                      <w:marLeft w:val="0"/>
                      <w:marRight w:val="0"/>
                      <w:marTop w:val="0"/>
                      <w:marBottom w:val="0"/>
                      <w:divBdr>
                        <w:top w:val="single" w:sz="2" w:space="0" w:color="E5E7EB"/>
                        <w:left w:val="single" w:sz="2" w:space="0" w:color="E5E7EB"/>
                        <w:bottom w:val="single" w:sz="2" w:space="12" w:color="E5E7EB"/>
                        <w:right w:val="single" w:sz="2" w:space="0" w:color="E5E7EB"/>
                      </w:divBdr>
                      <w:divsChild>
                        <w:div w:id="1720547161">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296684470">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374160795">
      <w:bodyDiv w:val="1"/>
      <w:marLeft w:val="0"/>
      <w:marRight w:val="0"/>
      <w:marTop w:val="0"/>
      <w:marBottom w:val="0"/>
      <w:divBdr>
        <w:top w:val="none" w:sz="0" w:space="0" w:color="auto"/>
        <w:left w:val="none" w:sz="0" w:space="0" w:color="auto"/>
        <w:bottom w:val="none" w:sz="0" w:space="0" w:color="auto"/>
        <w:right w:val="none" w:sz="0" w:space="0" w:color="auto"/>
      </w:divBdr>
    </w:div>
    <w:div w:id="381028722">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81973468">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206724108">
      <w:bodyDiv w:val="1"/>
      <w:marLeft w:val="0"/>
      <w:marRight w:val="0"/>
      <w:marTop w:val="0"/>
      <w:marBottom w:val="0"/>
      <w:divBdr>
        <w:top w:val="none" w:sz="0" w:space="0" w:color="auto"/>
        <w:left w:val="none" w:sz="0" w:space="0" w:color="auto"/>
        <w:bottom w:val="none" w:sz="0" w:space="0" w:color="auto"/>
        <w:right w:val="none" w:sz="0" w:space="0" w:color="auto"/>
      </w:divBdr>
    </w:div>
    <w:div w:id="1285652425">
      <w:bodyDiv w:val="1"/>
      <w:marLeft w:val="0"/>
      <w:marRight w:val="0"/>
      <w:marTop w:val="0"/>
      <w:marBottom w:val="0"/>
      <w:divBdr>
        <w:top w:val="none" w:sz="0" w:space="0" w:color="auto"/>
        <w:left w:val="none" w:sz="0" w:space="0" w:color="auto"/>
        <w:bottom w:val="none" w:sz="0" w:space="0" w:color="auto"/>
        <w:right w:val="none" w:sz="0" w:space="0" w:color="auto"/>
      </w:divBdr>
    </w:div>
    <w:div w:id="1653170978">
      <w:bodyDiv w:val="1"/>
      <w:marLeft w:val="0"/>
      <w:marRight w:val="0"/>
      <w:marTop w:val="0"/>
      <w:marBottom w:val="0"/>
      <w:divBdr>
        <w:top w:val="none" w:sz="0" w:space="0" w:color="auto"/>
        <w:left w:val="none" w:sz="0" w:space="0" w:color="auto"/>
        <w:bottom w:val="none" w:sz="0" w:space="0" w:color="auto"/>
        <w:right w:val="none" w:sz="0" w:space="0" w:color="auto"/>
      </w:divBdr>
      <w:divsChild>
        <w:div w:id="76708872">
          <w:marLeft w:val="0"/>
          <w:marRight w:val="0"/>
          <w:marTop w:val="0"/>
          <w:marBottom w:val="0"/>
          <w:divBdr>
            <w:top w:val="none" w:sz="0" w:space="0" w:color="auto"/>
            <w:left w:val="none" w:sz="0" w:space="0" w:color="auto"/>
            <w:bottom w:val="none" w:sz="0" w:space="0" w:color="auto"/>
            <w:right w:val="none" w:sz="0" w:space="0" w:color="auto"/>
          </w:divBdr>
          <w:divsChild>
            <w:div w:id="1720089753">
              <w:marLeft w:val="0"/>
              <w:marRight w:val="0"/>
              <w:marTop w:val="0"/>
              <w:marBottom w:val="0"/>
              <w:divBdr>
                <w:top w:val="none" w:sz="0" w:space="0" w:color="auto"/>
                <w:left w:val="none" w:sz="0" w:space="0" w:color="auto"/>
                <w:bottom w:val="none" w:sz="0" w:space="0" w:color="auto"/>
                <w:right w:val="none" w:sz="0" w:space="0" w:color="auto"/>
              </w:divBdr>
              <w:divsChild>
                <w:div w:id="372466297">
                  <w:marLeft w:val="0"/>
                  <w:marRight w:val="0"/>
                  <w:marTop w:val="0"/>
                  <w:marBottom w:val="0"/>
                  <w:divBdr>
                    <w:top w:val="none" w:sz="0" w:space="0" w:color="auto"/>
                    <w:left w:val="none" w:sz="0" w:space="0" w:color="auto"/>
                    <w:bottom w:val="none" w:sz="0" w:space="0" w:color="auto"/>
                    <w:right w:val="none" w:sz="0" w:space="0" w:color="auto"/>
                  </w:divBdr>
                </w:div>
              </w:divsChild>
            </w:div>
            <w:div w:id="1161311272">
              <w:marLeft w:val="0"/>
              <w:marRight w:val="0"/>
              <w:marTop w:val="0"/>
              <w:marBottom w:val="0"/>
              <w:divBdr>
                <w:top w:val="none" w:sz="0" w:space="0" w:color="auto"/>
                <w:left w:val="none" w:sz="0" w:space="0" w:color="auto"/>
                <w:bottom w:val="none" w:sz="0" w:space="0" w:color="auto"/>
                <w:right w:val="none" w:sz="0" w:space="0" w:color="auto"/>
              </w:divBdr>
              <w:divsChild>
                <w:div w:id="671763397">
                  <w:marLeft w:val="0"/>
                  <w:marRight w:val="0"/>
                  <w:marTop w:val="0"/>
                  <w:marBottom w:val="0"/>
                  <w:divBdr>
                    <w:top w:val="none" w:sz="0" w:space="0" w:color="auto"/>
                    <w:left w:val="none" w:sz="0" w:space="0" w:color="auto"/>
                    <w:bottom w:val="none" w:sz="0" w:space="0" w:color="auto"/>
                    <w:right w:val="none" w:sz="0" w:space="0" w:color="auto"/>
                  </w:divBdr>
                </w:div>
                <w:div w:id="1697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335">
          <w:marLeft w:val="0"/>
          <w:marRight w:val="0"/>
          <w:marTop w:val="0"/>
          <w:marBottom w:val="0"/>
          <w:divBdr>
            <w:top w:val="single" w:sz="2" w:space="0" w:color="E5E7EB"/>
            <w:left w:val="single" w:sz="2" w:space="0" w:color="E5E7EB"/>
            <w:bottom w:val="single" w:sz="2" w:space="0" w:color="E5E7EB"/>
            <w:right w:val="single" w:sz="2" w:space="0" w:color="E5E7EB"/>
          </w:divBdr>
          <w:divsChild>
            <w:div w:id="152140566">
              <w:marLeft w:val="0"/>
              <w:marRight w:val="0"/>
              <w:marTop w:val="0"/>
              <w:marBottom w:val="0"/>
              <w:divBdr>
                <w:top w:val="single" w:sz="2" w:space="0" w:color="E5E7EB"/>
                <w:left w:val="single" w:sz="2" w:space="0" w:color="E5E7EB"/>
                <w:bottom w:val="single" w:sz="2" w:space="0" w:color="E5E7EB"/>
                <w:right w:val="single" w:sz="2" w:space="0" w:color="E5E7EB"/>
              </w:divBdr>
              <w:divsChild>
                <w:div w:id="639069449">
                  <w:marLeft w:val="0"/>
                  <w:marRight w:val="0"/>
                  <w:marTop w:val="0"/>
                  <w:marBottom w:val="0"/>
                  <w:divBdr>
                    <w:top w:val="single" w:sz="2" w:space="0" w:color="E5E7EB"/>
                    <w:left w:val="single" w:sz="2" w:space="0" w:color="E5E7EB"/>
                    <w:bottom w:val="single" w:sz="2" w:space="0" w:color="E5E7EB"/>
                    <w:right w:val="single" w:sz="2" w:space="0" w:color="E5E7EB"/>
                  </w:divBdr>
                  <w:divsChild>
                    <w:div w:id="711151896">
                      <w:marLeft w:val="0"/>
                      <w:marRight w:val="0"/>
                      <w:marTop w:val="0"/>
                      <w:marBottom w:val="0"/>
                      <w:divBdr>
                        <w:top w:val="single" w:sz="2" w:space="0" w:color="E5E7EB"/>
                        <w:left w:val="single" w:sz="2" w:space="0" w:color="E5E7EB"/>
                        <w:bottom w:val="single" w:sz="2" w:space="12" w:color="E5E7EB"/>
                        <w:right w:val="single" w:sz="2" w:space="0" w:color="E5E7EB"/>
                      </w:divBdr>
                      <w:divsChild>
                        <w:div w:id="538201208">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712997281">
      <w:bodyDiv w:val="1"/>
      <w:marLeft w:val="0"/>
      <w:marRight w:val="0"/>
      <w:marTop w:val="0"/>
      <w:marBottom w:val="0"/>
      <w:divBdr>
        <w:top w:val="none" w:sz="0" w:space="0" w:color="auto"/>
        <w:left w:val="none" w:sz="0" w:space="0" w:color="auto"/>
        <w:bottom w:val="none" w:sz="0" w:space="0" w:color="auto"/>
        <w:right w:val="none" w:sz="0" w:space="0" w:color="auto"/>
      </w:divBdr>
    </w:div>
    <w:div w:id="1763138140">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fund.or.jp/jyosei/2025/no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chireimiraiterrace.or.jp/jos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g7JUf-0iPEqpRHX3VeWDBoCBBqyFrSZDnw7-JPejE-tUNlFaUTJLRTExTlUxVFBQM0sxMTZHR0tBNC4u&amp;origin=QRCode&amp;route=shorturl" TargetMode="External"/><Relationship Id="rId5" Type="http://schemas.openxmlformats.org/officeDocument/2006/relationships/footnotes" Target="footnotes.xml"/><Relationship Id="rId10" Type="http://schemas.openxmlformats.org/officeDocument/2006/relationships/hyperlink" Target="https://musubie.org/news/11363" TargetMode="External"/><Relationship Id="rId4" Type="http://schemas.openxmlformats.org/officeDocument/2006/relationships/webSettings" Target="webSettings.xml"/><Relationship Id="rId9" Type="http://schemas.openxmlformats.org/officeDocument/2006/relationships/hyperlink" Target="https://np-foundation.or.jp/information/00026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1502</TotalTime>
  <Pages>3</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34</cp:revision>
  <cp:lastPrinted>2025-03-03T08:05:00Z</cp:lastPrinted>
  <dcterms:created xsi:type="dcterms:W3CDTF">2024-09-26T01:37:00Z</dcterms:created>
  <dcterms:modified xsi:type="dcterms:W3CDTF">2025-03-04T04:30:00Z</dcterms:modified>
</cp:coreProperties>
</file>